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7A" w:rsidRDefault="00730A7A" w:rsidP="00730A7A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926A42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 xml:space="preserve">C E R T I F I C A D </w:t>
      </w:r>
      <w:proofErr w:type="gramStart"/>
      <w:r w:rsidRPr="00926A42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O</w:t>
      </w:r>
      <w:r w:rsidRPr="00926A4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Nº</w:t>
      </w:r>
      <w:proofErr w:type="gramEnd"/>
      <w:r w:rsidR="004D07A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0717DB" w:rsidRPr="000717DB">
        <w:rPr>
          <w:rFonts w:asciiTheme="minorHAnsi" w:hAnsiTheme="minorHAnsi" w:cstheme="minorHAnsi"/>
          <w:b/>
          <w:sz w:val="22"/>
          <w:szCs w:val="22"/>
          <w:lang w:val="pt-BR"/>
        </w:rPr>
        <w:t>505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/</w:t>
      </w:r>
      <w:r w:rsidRPr="00926A42">
        <w:rPr>
          <w:rFonts w:asciiTheme="minorHAnsi" w:hAnsiTheme="minorHAnsi" w:cstheme="minorHAnsi"/>
          <w:b/>
          <w:sz w:val="22"/>
          <w:szCs w:val="22"/>
          <w:lang w:val="pt-BR"/>
        </w:rPr>
        <w:t>20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22</w:t>
      </w:r>
    </w:p>
    <w:p w:rsidR="00730A7A" w:rsidRDefault="00730A7A" w:rsidP="00730A7A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730A7A" w:rsidRDefault="00730A7A" w:rsidP="00730A7A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7430A" w:rsidRDefault="00730A7A" w:rsidP="005F17FF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Pr="00926A42">
        <w:rPr>
          <w:rFonts w:asciiTheme="minorHAnsi" w:hAnsiTheme="minorHAnsi" w:cstheme="minorHAnsi"/>
          <w:sz w:val="22"/>
          <w:szCs w:val="22"/>
        </w:rPr>
        <w:t xml:space="preserve"> Secretari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26A42">
        <w:rPr>
          <w:rFonts w:asciiTheme="minorHAnsi" w:hAnsiTheme="minorHAnsi" w:cstheme="minorHAnsi"/>
          <w:sz w:val="22"/>
          <w:szCs w:val="22"/>
        </w:rPr>
        <w:t xml:space="preserve"> Municipal </w:t>
      </w:r>
      <w:r>
        <w:rPr>
          <w:rFonts w:asciiTheme="minorHAnsi" w:hAnsiTheme="minorHAnsi" w:cstheme="minorHAnsi"/>
          <w:sz w:val="22"/>
          <w:szCs w:val="22"/>
        </w:rPr>
        <w:t xml:space="preserve">(S) </w:t>
      </w:r>
      <w:r w:rsidRPr="00926A42">
        <w:rPr>
          <w:rFonts w:asciiTheme="minorHAnsi" w:hAnsiTheme="minorHAnsi" w:cstheme="minorHAnsi"/>
          <w:sz w:val="22"/>
          <w:szCs w:val="22"/>
        </w:rPr>
        <w:t>de la I. Municipalidad de Casablanca que suscribe, certifica que</w:t>
      </w:r>
      <w:r>
        <w:rPr>
          <w:rFonts w:asciiTheme="minorHAnsi" w:hAnsiTheme="minorHAnsi" w:cstheme="minorHAnsi"/>
          <w:sz w:val="22"/>
          <w:szCs w:val="22"/>
        </w:rPr>
        <w:t xml:space="preserve">, en virtud del Amparo Rol 3457-22, </w:t>
      </w:r>
      <w:r w:rsidR="00DE480A">
        <w:rPr>
          <w:rFonts w:asciiTheme="minorHAnsi" w:hAnsiTheme="minorHAnsi" w:cstheme="minorHAnsi"/>
          <w:sz w:val="22"/>
          <w:szCs w:val="22"/>
        </w:rPr>
        <w:t>revisados</w:t>
      </w:r>
      <w:r>
        <w:rPr>
          <w:rFonts w:asciiTheme="minorHAnsi" w:hAnsiTheme="minorHAnsi" w:cstheme="minorHAnsi"/>
          <w:sz w:val="22"/>
          <w:szCs w:val="22"/>
        </w:rPr>
        <w:t xml:space="preserve"> los a</w:t>
      </w:r>
      <w:r w:rsidR="00DE480A">
        <w:rPr>
          <w:rFonts w:asciiTheme="minorHAnsi" w:hAnsiTheme="minorHAnsi" w:cstheme="minorHAnsi"/>
          <w:sz w:val="22"/>
          <w:szCs w:val="22"/>
        </w:rPr>
        <w:t>ntecedentes en esta Secretaría M</w:t>
      </w:r>
      <w:r>
        <w:rPr>
          <w:rFonts w:asciiTheme="minorHAnsi" w:hAnsiTheme="minorHAnsi" w:cstheme="minorHAnsi"/>
          <w:sz w:val="22"/>
          <w:szCs w:val="22"/>
        </w:rPr>
        <w:t xml:space="preserve">unicipal respecto de documentos e información sobre viajes </w:t>
      </w:r>
      <w:r w:rsidR="00A7430A">
        <w:rPr>
          <w:rFonts w:asciiTheme="minorHAnsi" w:hAnsiTheme="minorHAnsi" w:cstheme="minorHAnsi"/>
          <w:sz w:val="22"/>
          <w:szCs w:val="22"/>
        </w:rPr>
        <w:t xml:space="preserve">con el objetivo de capacitaciones para los concejales municipales del periodo 2016 a 2020 han sido encontrado los siguientes Decretos </w:t>
      </w:r>
      <w:proofErr w:type="spellStart"/>
      <w:r w:rsidR="00A7430A">
        <w:rPr>
          <w:rFonts w:asciiTheme="minorHAnsi" w:hAnsiTheme="minorHAnsi" w:cstheme="minorHAnsi"/>
          <w:sz w:val="22"/>
          <w:szCs w:val="22"/>
        </w:rPr>
        <w:t>Alcaldicios</w:t>
      </w:r>
      <w:proofErr w:type="spellEnd"/>
      <w:r w:rsidR="00DE480A">
        <w:rPr>
          <w:rFonts w:asciiTheme="minorHAnsi" w:hAnsiTheme="minorHAnsi" w:cstheme="minorHAnsi"/>
          <w:sz w:val="22"/>
          <w:szCs w:val="22"/>
        </w:rPr>
        <w:t xml:space="preserve"> que autorizan </w:t>
      </w:r>
      <w:r w:rsidR="00AA3660">
        <w:rPr>
          <w:rFonts w:asciiTheme="minorHAnsi" w:hAnsiTheme="minorHAnsi" w:cstheme="minorHAnsi"/>
          <w:sz w:val="22"/>
          <w:szCs w:val="22"/>
        </w:rPr>
        <w:t>cometidos</w:t>
      </w:r>
      <w:r w:rsidR="00884A3C">
        <w:rPr>
          <w:rFonts w:asciiTheme="minorHAnsi" w:hAnsiTheme="minorHAnsi" w:cstheme="minorHAnsi"/>
          <w:sz w:val="22"/>
          <w:szCs w:val="22"/>
        </w:rPr>
        <w:t xml:space="preserve"> de viático</w:t>
      </w:r>
      <w:r w:rsidR="00DE480A">
        <w:rPr>
          <w:rFonts w:asciiTheme="minorHAnsi" w:hAnsiTheme="minorHAnsi" w:cstheme="minorHAnsi"/>
          <w:sz w:val="22"/>
          <w:szCs w:val="22"/>
        </w:rPr>
        <w:t xml:space="preserve">, reembolsos y </w:t>
      </w:r>
      <w:r w:rsidR="00AA3660">
        <w:rPr>
          <w:rFonts w:asciiTheme="minorHAnsi" w:hAnsiTheme="minorHAnsi" w:cstheme="minorHAnsi"/>
          <w:sz w:val="22"/>
          <w:szCs w:val="22"/>
        </w:rPr>
        <w:t xml:space="preserve">gastos a rendir, según </w:t>
      </w:r>
      <w:r w:rsidR="00A7430A">
        <w:rPr>
          <w:rFonts w:asciiTheme="minorHAnsi" w:hAnsiTheme="minorHAnsi" w:cstheme="minorHAnsi"/>
          <w:sz w:val="22"/>
          <w:szCs w:val="22"/>
        </w:rPr>
        <w:t>se señala a continuación:</w:t>
      </w:r>
    </w:p>
    <w:p w:rsidR="00A7430A" w:rsidRDefault="00A7430A" w:rsidP="005F17FF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"/>
        <w:gridCol w:w="1168"/>
        <w:gridCol w:w="2694"/>
        <w:gridCol w:w="3871"/>
      </w:tblGrid>
      <w:tr w:rsidR="008A66A7" w:rsidRPr="00DF129A" w:rsidTr="00DF129A">
        <w:tc>
          <w:tcPr>
            <w:tcW w:w="1095" w:type="dxa"/>
          </w:tcPr>
          <w:p w:rsidR="008A66A7" w:rsidRPr="00DF129A" w:rsidRDefault="008A66A7" w:rsidP="00DF129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DF1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Alcaldicio</w:t>
            </w:r>
            <w:proofErr w:type="spellEnd"/>
          </w:p>
        </w:tc>
        <w:tc>
          <w:tcPr>
            <w:tcW w:w="1168" w:type="dxa"/>
          </w:tcPr>
          <w:p w:rsidR="008A66A7" w:rsidRPr="00DF129A" w:rsidRDefault="008A66A7" w:rsidP="000B0D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694" w:type="dxa"/>
          </w:tcPr>
          <w:p w:rsidR="008A66A7" w:rsidRPr="00DF129A" w:rsidRDefault="008A66A7" w:rsidP="000B0D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Concejal/Concejala</w:t>
            </w:r>
          </w:p>
        </w:tc>
        <w:tc>
          <w:tcPr>
            <w:tcW w:w="3871" w:type="dxa"/>
          </w:tcPr>
          <w:p w:rsidR="008A66A7" w:rsidRPr="00DF129A" w:rsidRDefault="008A66A7" w:rsidP="000B0D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Cometido</w:t>
            </w:r>
          </w:p>
        </w:tc>
      </w:tr>
      <w:tr w:rsidR="008A66A7" w:rsidRPr="00DF129A" w:rsidTr="00DF129A">
        <w:tc>
          <w:tcPr>
            <w:tcW w:w="1095" w:type="dxa"/>
          </w:tcPr>
          <w:p w:rsidR="008A66A7" w:rsidRPr="00DF129A" w:rsidRDefault="008A66A7" w:rsidP="00DF12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123</w:t>
            </w:r>
          </w:p>
        </w:tc>
        <w:tc>
          <w:tcPr>
            <w:tcW w:w="1168" w:type="dxa"/>
          </w:tcPr>
          <w:p w:rsidR="008A66A7" w:rsidRPr="00DF129A" w:rsidRDefault="008A66A7" w:rsidP="005441F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="005441F0"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-01-2016</w:t>
            </w:r>
          </w:p>
        </w:tc>
        <w:tc>
          <w:tcPr>
            <w:tcW w:w="2694" w:type="dxa"/>
          </w:tcPr>
          <w:p w:rsidR="008A66A7" w:rsidRPr="00DF129A" w:rsidRDefault="008A66A7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Patricia Díaz Silva</w:t>
            </w:r>
          </w:p>
        </w:tc>
        <w:tc>
          <w:tcPr>
            <w:tcW w:w="3871" w:type="dxa"/>
          </w:tcPr>
          <w:p w:rsidR="008A66A7" w:rsidRPr="00DF129A" w:rsidRDefault="00B14CC9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Gastos por rendir por un valor de $200.000.-</w:t>
            </w:r>
          </w:p>
        </w:tc>
      </w:tr>
      <w:tr w:rsidR="00B14CC9" w:rsidRPr="00DF129A" w:rsidTr="00DF129A">
        <w:tc>
          <w:tcPr>
            <w:tcW w:w="1095" w:type="dxa"/>
          </w:tcPr>
          <w:p w:rsidR="00B14CC9" w:rsidRPr="00DF129A" w:rsidRDefault="00B14CC9" w:rsidP="00DF12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124</w:t>
            </w:r>
          </w:p>
        </w:tc>
        <w:tc>
          <w:tcPr>
            <w:tcW w:w="1168" w:type="dxa"/>
          </w:tcPr>
          <w:p w:rsidR="00B14CC9" w:rsidRPr="00DF129A" w:rsidRDefault="005441F0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12-01-2016</w:t>
            </w:r>
          </w:p>
        </w:tc>
        <w:tc>
          <w:tcPr>
            <w:tcW w:w="2694" w:type="dxa"/>
          </w:tcPr>
          <w:p w:rsidR="00B14CC9" w:rsidRPr="00DF129A" w:rsidRDefault="00B14CC9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Patricia Díaz Silva</w:t>
            </w:r>
          </w:p>
        </w:tc>
        <w:tc>
          <w:tcPr>
            <w:tcW w:w="3871" w:type="dxa"/>
          </w:tcPr>
          <w:p w:rsidR="00B14CC9" w:rsidRPr="00DF129A" w:rsidRDefault="00B14CC9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Viático con y sin pernoctar por un valor de $231.668.-</w:t>
            </w:r>
          </w:p>
        </w:tc>
      </w:tr>
      <w:tr w:rsidR="00B14CC9" w:rsidRPr="00DF129A" w:rsidTr="00DF129A">
        <w:tc>
          <w:tcPr>
            <w:tcW w:w="1095" w:type="dxa"/>
          </w:tcPr>
          <w:p w:rsidR="00B14CC9" w:rsidRPr="00DF129A" w:rsidRDefault="005441F0" w:rsidP="00DF12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125</w:t>
            </w:r>
          </w:p>
        </w:tc>
        <w:tc>
          <w:tcPr>
            <w:tcW w:w="1168" w:type="dxa"/>
          </w:tcPr>
          <w:p w:rsidR="00B14CC9" w:rsidRPr="00DF129A" w:rsidRDefault="005441F0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12-01-2016</w:t>
            </w:r>
          </w:p>
        </w:tc>
        <w:tc>
          <w:tcPr>
            <w:tcW w:w="2694" w:type="dxa"/>
          </w:tcPr>
          <w:p w:rsidR="00B14CC9" w:rsidRPr="00DF129A" w:rsidRDefault="005441F0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Karen Ordóñez Urzúa</w:t>
            </w:r>
          </w:p>
        </w:tc>
        <w:tc>
          <w:tcPr>
            <w:tcW w:w="3871" w:type="dxa"/>
          </w:tcPr>
          <w:p w:rsidR="00B14CC9" w:rsidRPr="00DF129A" w:rsidRDefault="005441F0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Gastos por rendir por un valor de $200.000.-</w:t>
            </w:r>
          </w:p>
        </w:tc>
      </w:tr>
      <w:tr w:rsidR="005441F0" w:rsidRPr="00DF129A" w:rsidTr="00DF129A">
        <w:tc>
          <w:tcPr>
            <w:tcW w:w="1095" w:type="dxa"/>
          </w:tcPr>
          <w:p w:rsidR="005441F0" w:rsidRPr="00DF129A" w:rsidRDefault="003057A2" w:rsidP="00DF12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126</w:t>
            </w:r>
          </w:p>
        </w:tc>
        <w:tc>
          <w:tcPr>
            <w:tcW w:w="1168" w:type="dxa"/>
          </w:tcPr>
          <w:p w:rsidR="005441F0" w:rsidRPr="00DF129A" w:rsidRDefault="003057A2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12-01-2016</w:t>
            </w:r>
          </w:p>
        </w:tc>
        <w:tc>
          <w:tcPr>
            <w:tcW w:w="2694" w:type="dxa"/>
          </w:tcPr>
          <w:p w:rsidR="005441F0" w:rsidRPr="00DF129A" w:rsidRDefault="003057A2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Karen Ordóñez Urzúa</w:t>
            </w:r>
          </w:p>
        </w:tc>
        <w:tc>
          <w:tcPr>
            <w:tcW w:w="3871" w:type="dxa"/>
          </w:tcPr>
          <w:p w:rsidR="005441F0" w:rsidRPr="00DF129A" w:rsidRDefault="003057A2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Viático con y sin pernoctar por un valor de $231.668.-</w:t>
            </w:r>
          </w:p>
        </w:tc>
      </w:tr>
      <w:tr w:rsidR="003057A2" w:rsidRPr="00DF129A" w:rsidTr="00DF129A">
        <w:tc>
          <w:tcPr>
            <w:tcW w:w="1095" w:type="dxa"/>
          </w:tcPr>
          <w:p w:rsidR="003057A2" w:rsidRPr="00DF129A" w:rsidRDefault="000B0D57" w:rsidP="00DF12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1308</w:t>
            </w:r>
          </w:p>
        </w:tc>
        <w:tc>
          <w:tcPr>
            <w:tcW w:w="1168" w:type="dxa"/>
          </w:tcPr>
          <w:p w:rsidR="003057A2" w:rsidRPr="00DF129A" w:rsidRDefault="000B0D57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07-03-2016</w:t>
            </w:r>
          </w:p>
        </w:tc>
        <w:tc>
          <w:tcPr>
            <w:tcW w:w="2694" w:type="dxa"/>
          </w:tcPr>
          <w:p w:rsidR="003057A2" w:rsidRPr="00DF129A" w:rsidRDefault="000B0D57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Mauricio Palacios Pérez</w:t>
            </w:r>
          </w:p>
        </w:tc>
        <w:tc>
          <w:tcPr>
            <w:tcW w:w="3871" w:type="dxa"/>
          </w:tcPr>
          <w:p w:rsidR="003057A2" w:rsidRPr="00DF129A" w:rsidRDefault="000B0D57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Viático con y sin pernoctar por un valor de $172.496.-</w:t>
            </w:r>
          </w:p>
        </w:tc>
      </w:tr>
      <w:tr w:rsidR="000B0D57" w:rsidRPr="00DF129A" w:rsidTr="00DF129A">
        <w:tc>
          <w:tcPr>
            <w:tcW w:w="1095" w:type="dxa"/>
          </w:tcPr>
          <w:p w:rsidR="000B0D57" w:rsidRPr="00DF129A" w:rsidRDefault="000B0D57" w:rsidP="00DF12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2123</w:t>
            </w:r>
          </w:p>
        </w:tc>
        <w:tc>
          <w:tcPr>
            <w:tcW w:w="1168" w:type="dxa"/>
          </w:tcPr>
          <w:p w:rsidR="000B0D57" w:rsidRPr="00DF129A" w:rsidRDefault="000B0D57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20-04-2016</w:t>
            </w:r>
          </w:p>
        </w:tc>
        <w:tc>
          <w:tcPr>
            <w:tcW w:w="2694" w:type="dxa"/>
          </w:tcPr>
          <w:p w:rsidR="000B0D57" w:rsidRPr="00DF129A" w:rsidRDefault="000B0D57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Mauricio Palacios Pérez</w:t>
            </w:r>
          </w:p>
        </w:tc>
        <w:tc>
          <w:tcPr>
            <w:tcW w:w="3871" w:type="dxa"/>
          </w:tcPr>
          <w:p w:rsidR="000B0D57" w:rsidRPr="00DF129A" w:rsidRDefault="005229DF" w:rsidP="00730A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29A">
              <w:rPr>
                <w:rFonts w:asciiTheme="minorHAnsi" w:hAnsiTheme="minorHAnsi" w:cstheme="minorHAnsi"/>
                <w:bCs/>
                <w:sz w:val="20"/>
                <w:szCs w:val="20"/>
              </w:rPr>
              <w:t>Reembolso por un valor de $350.600.-</w:t>
            </w:r>
          </w:p>
        </w:tc>
      </w:tr>
    </w:tbl>
    <w:p w:rsidR="00730A7A" w:rsidRPr="001B2CF2" w:rsidRDefault="00730A7A" w:rsidP="00730A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30A7A" w:rsidRDefault="008E38CA" w:rsidP="005F17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 pagos individualizados anteriormente, son realizados en virtud de los acuerdos de Concejo N°</w:t>
      </w:r>
      <w:r w:rsidR="004D07AB">
        <w:rPr>
          <w:rFonts w:asciiTheme="minorHAnsi" w:hAnsiTheme="minorHAnsi" w:cstheme="minorHAnsi"/>
          <w:sz w:val="22"/>
          <w:szCs w:val="22"/>
        </w:rPr>
        <w:t xml:space="preserve"> 3101 y N° </w:t>
      </w:r>
      <w:r w:rsidR="00802695">
        <w:rPr>
          <w:rFonts w:asciiTheme="minorHAnsi" w:hAnsiTheme="minorHAnsi" w:cstheme="minorHAnsi"/>
          <w:sz w:val="22"/>
          <w:szCs w:val="22"/>
        </w:rPr>
        <w:t>3122</w:t>
      </w:r>
      <w:r w:rsidR="004D07AB">
        <w:rPr>
          <w:rFonts w:asciiTheme="minorHAnsi" w:hAnsiTheme="minorHAnsi" w:cstheme="minorHAnsi"/>
          <w:sz w:val="22"/>
          <w:szCs w:val="22"/>
        </w:rPr>
        <w:t xml:space="preserve"> ambos del año 2016</w:t>
      </w:r>
      <w:r w:rsidR="00BD764F">
        <w:rPr>
          <w:rFonts w:asciiTheme="minorHAnsi" w:hAnsiTheme="minorHAnsi" w:cstheme="minorHAnsi"/>
          <w:sz w:val="22"/>
          <w:szCs w:val="22"/>
        </w:rPr>
        <w:t>.</w:t>
      </w:r>
      <w:r w:rsidR="004D07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A7A" w:rsidRDefault="00730A7A" w:rsidP="00730A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30A7A" w:rsidRDefault="00730A7A" w:rsidP="00730A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17DB" w:rsidRDefault="000717DB" w:rsidP="00730A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17DB" w:rsidRDefault="000717DB" w:rsidP="00730A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17DB" w:rsidRDefault="000717DB" w:rsidP="00730A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30A7A" w:rsidRDefault="00730A7A" w:rsidP="00730A7A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es-CL"/>
        </w:rPr>
      </w:pPr>
    </w:p>
    <w:p w:rsidR="00730A7A" w:rsidRPr="001C3871" w:rsidRDefault="00730A7A" w:rsidP="00730A7A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María Angélica Aguilera Guaico</w:t>
      </w:r>
    </w:p>
    <w:p w:rsidR="00730A7A" w:rsidRPr="001C3871" w:rsidRDefault="00730A7A" w:rsidP="00730A7A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Secretaria</w:t>
      </w:r>
      <w:r w:rsidRPr="001C3871">
        <w:rPr>
          <w:rFonts w:asciiTheme="minorHAnsi" w:hAnsiTheme="minorHAnsi" w:cstheme="minorHAnsi"/>
          <w:b/>
          <w:sz w:val="22"/>
          <w:szCs w:val="22"/>
        </w:rPr>
        <w:t xml:space="preserve"> Municipal </w:t>
      </w:r>
      <w:r>
        <w:rPr>
          <w:rFonts w:asciiTheme="minorHAnsi" w:hAnsiTheme="minorHAnsi" w:cstheme="minorHAnsi"/>
          <w:b/>
          <w:sz w:val="22"/>
          <w:szCs w:val="22"/>
        </w:rPr>
        <w:t>(S)</w:t>
      </w:r>
    </w:p>
    <w:p w:rsidR="00730A7A" w:rsidRDefault="00730A7A" w:rsidP="00730A7A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871">
        <w:rPr>
          <w:rFonts w:asciiTheme="minorHAnsi" w:hAnsiTheme="minorHAnsi" w:cstheme="minorHAnsi"/>
          <w:b/>
          <w:sz w:val="22"/>
          <w:szCs w:val="22"/>
        </w:rPr>
        <w:t>I. Municipalidad de Casablanca</w:t>
      </w:r>
    </w:p>
    <w:p w:rsidR="00730A7A" w:rsidRPr="001C3871" w:rsidRDefault="00730A7A" w:rsidP="00730A7A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0A7A" w:rsidRDefault="00730A7A" w:rsidP="00730A7A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0A7A" w:rsidRDefault="00730A7A" w:rsidP="00730A7A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0A7A" w:rsidRDefault="00730A7A" w:rsidP="00730A7A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0A7A" w:rsidRDefault="00730A7A" w:rsidP="00730A7A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0A7A" w:rsidRDefault="00730A7A" w:rsidP="00730A7A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6C6730">
        <w:rPr>
          <w:rFonts w:asciiTheme="minorHAnsi" w:hAnsiTheme="minorHAnsi" w:cstheme="minorHAnsi"/>
          <w:sz w:val="22"/>
          <w:szCs w:val="22"/>
        </w:rPr>
        <w:t>asablanca</w:t>
      </w:r>
      <w:r w:rsidRPr="001C3871">
        <w:rPr>
          <w:rFonts w:asciiTheme="minorHAnsi" w:hAnsiTheme="minorHAnsi" w:cstheme="minorHAnsi"/>
          <w:sz w:val="22"/>
          <w:szCs w:val="22"/>
        </w:rPr>
        <w:t>,</w:t>
      </w:r>
      <w:r w:rsidR="00CA1EED">
        <w:rPr>
          <w:rFonts w:asciiTheme="minorHAnsi" w:hAnsiTheme="minorHAnsi" w:cstheme="minorHAnsi"/>
          <w:sz w:val="22"/>
          <w:szCs w:val="22"/>
        </w:rPr>
        <w:t xml:space="preserve"> 11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de agosto </w:t>
      </w:r>
      <w:r w:rsidRPr="001C3871">
        <w:rPr>
          <w:rFonts w:asciiTheme="minorHAnsi" w:hAnsiTheme="minorHAnsi" w:cstheme="minorHAnsi"/>
          <w:sz w:val="22"/>
          <w:szCs w:val="22"/>
        </w:rPr>
        <w:t>de 202</w:t>
      </w:r>
      <w:r>
        <w:rPr>
          <w:rFonts w:asciiTheme="minorHAnsi" w:hAnsiTheme="minorHAnsi" w:cstheme="minorHAnsi"/>
          <w:sz w:val="22"/>
          <w:szCs w:val="22"/>
        </w:rPr>
        <w:t>2.</w:t>
      </w:r>
    </w:p>
    <w:p w:rsidR="00730A7A" w:rsidRDefault="00730A7A" w:rsidP="00730A7A">
      <w:pPr>
        <w:pStyle w:val="Textosinforma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4137" w:rsidRDefault="00FB4137"/>
    <w:sectPr w:rsidR="00FB413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8F" w:rsidRDefault="0045628F" w:rsidP="00730A7A">
      <w:r>
        <w:separator/>
      </w:r>
    </w:p>
  </w:endnote>
  <w:endnote w:type="continuationSeparator" w:id="0">
    <w:p w:rsidR="0045628F" w:rsidRDefault="0045628F" w:rsidP="007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0" w:rsidRDefault="006C6730" w:rsidP="005F17FF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______________________________________________________________________________________________________</w:t>
    </w:r>
  </w:p>
  <w:p w:rsidR="005F17FF" w:rsidRPr="00895918" w:rsidRDefault="005F17FF" w:rsidP="005F17FF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  <w:p w:rsidR="005F17FF" w:rsidRDefault="005F1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8F" w:rsidRDefault="0045628F" w:rsidP="00730A7A">
      <w:r>
        <w:separator/>
      </w:r>
    </w:p>
  </w:footnote>
  <w:footnote w:type="continuationSeparator" w:id="0">
    <w:p w:rsidR="0045628F" w:rsidRDefault="0045628F" w:rsidP="0073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7A" w:rsidRDefault="00730A7A">
    <w:pPr>
      <w:pStyle w:val="Encabezado"/>
    </w:pPr>
    <w:r w:rsidRPr="00613D08">
      <w:rPr>
        <w:noProof/>
        <w:lang w:val="es-CL" w:eastAsia="es-CL"/>
      </w:rPr>
      <w:drawing>
        <wp:inline distT="0" distB="0" distL="0" distR="0" wp14:anchorId="6422D623" wp14:editId="277DE0E5">
          <wp:extent cx="2767787" cy="1152525"/>
          <wp:effectExtent l="0" t="0" r="0" b="0"/>
          <wp:docPr id="2" name="Imagen 2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005A"/>
    <w:multiLevelType w:val="hybridMultilevel"/>
    <w:tmpl w:val="6F86BF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A"/>
    <w:rsid w:val="000717DB"/>
    <w:rsid w:val="000B0D57"/>
    <w:rsid w:val="003057A2"/>
    <w:rsid w:val="0045628F"/>
    <w:rsid w:val="004D07AB"/>
    <w:rsid w:val="005229DF"/>
    <w:rsid w:val="005441F0"/>
    <w:rsid w:val="005F17FF"/>
    <w:rsid w:val="00645D1D"/>
    <w:rsid w:val="006C6730"/>
    <w:rsid w:val="00730A7A"/>
    <w:rsid w:val="00802695"/>
    <w:rsid w:val="008443C1"/>
    <w:rsid w:val="00884A3C"/>
    <w:rsid w:val="008A66A7"/>
    <w:rsid w:val="008E38CA"/>
    <w:rsid w:val="00A7430A"/>
    <w:rsid w:val="00AA3660"/>
    <w:rsid w:val="00B14CC9"/>
    <w:rsid w:val="00BD764F"/>
    <w:rsid w:val="00CA1EED"/>
    <w:rsid w:val="00DE480A"/>
    <w:rsid w:val="00DF129A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BFFE"/>
  <w15:chartTrackingRefBased/>
  <w15:docId w15:val="{22247E42-3A5A-4A1B-BAB4-E098FBE2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30A7A"/>
    <w:rPr>
      <w:rFonts w:ascii="Courier New" w:hAnsi="Courier New" w:cs="Tahoma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730A7A"/>
    <w:rPr>
      <w:rFonts w:ascii="Courier New" w:eastAsia="Times New Roman" w:hAnsi="Courier New" w:cs="Tahom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30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30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30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4</cp:revision>
  <dcterms:created xsi:type="dcterms:W3CDTF">2022-08-10T17:25:00Z</dcterms:created>
  <dcterms:modified xsi:type="dcterms:W3CDTF">2022-08-11T15:18:00Z</dcterms:modified>
</cp:coreProperties>
</file>